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4" w:rsidRPr="00285A64" w:rsidRDefault="00285A64" w:rsidP="00285A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A64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Детальна </w:t>
      </w:r>
      <w:proofErr w:type="spellStart"/>
      <w:r w:rsidRPr="00285A64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інформація</w:t>
      </w:r>
      <w:proofErr w:type="spellEnd"/>
      <w:r w:rsidRPr="00285A64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про </w:t>
      </w:r>
      <w:proofErr w:type="spellStart"/>
      <w:r w:rsidRPr="00285A64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>юридичну</w:t>
      </w:r>
      <w:proofErr w:type="spellEnd"/>
      <w:r w:rsidRPr="00285A64">
        <w:rPr>
          <w:rFonts w:ascii="inherit" w:eastAsia="Times New Roman" w:hAnsi="inherit" w:cs="Times New Roman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4"/>
        <w:gridCol w:w="4046"/>
      </w:tblGrid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 "ДА ВІНЧІ ГРУПП"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>(ТОВ "ДА ВІНЧІ ГРУПП")</w:t>
            </w: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англ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ійською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мовою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val="en-US"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val="en-US" w:eastAsia="ru-RU"/>
              </w:rPr>
              <w:t>LIMITED LIABILITY COMPANY "DA VINCI GROUP" LLC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val="en-US" w:eastAsia="ru-RU"/>
              </w:rPr>
              <w:br/>
              <w:t>("DA VINCI GROUP" LLC)</w:t>
            </w: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ТОВАРИСТВО </w:t>
            </w:r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ОБМЕЖЕНОЮ ВІДПОВІДАЛЬНІСТЮ</w:t>
            </w: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"ДА ВІНЧІ ГРУПП"</w:t>
            </w: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39545954</w:t>
            </w: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місцевий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влади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сфери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належить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державне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ідприємство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капіталі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ця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частка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менше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03151,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</w:t>
            </w:r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.К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иїв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ВУЛИЦЯ УШИНСЬКОГО,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40,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офіс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233/11</w:t>
            </w: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Перелік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фізична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якщо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ЮРЕЦЬ СЕРГІЙ ВАСИЛЬОВИЧ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: 21037,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Вінницька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місто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Вінниця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ВУЛИЦЯ Л. РАТУШНОЇ,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будинок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79, квартира 68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до статутного фонду (грн.): 100000.00</w:t>
            </w: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капіталу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Розмі</w:t>
            </w:r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spellEnd"/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(грн.): 100000.00</w:t>
            </w: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Види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Код КВЕД 43.99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Інші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спеціалізовані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будівельні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роботи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, н. в. і. у.;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68.10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Купівля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продаж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власного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нерухомого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майна;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71.11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арх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ітектури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71.12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інжинірингу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геології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геодезії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надання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послуг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технічного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консультування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цих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сферах;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73.11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Рекламні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агентства;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41.10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Організація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будівництва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Код КВЕД 41.20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Будівництво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житлових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нежитлових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будівель</w:t>
            </w:r>
            <w:proofErr w:type="spellEnd"/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органи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ЗАГАЛЬНІ ЗБОРИ УЧАСНИКІ</w:t>
            </w:r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, ДИРЕКТОР</w:t>
            </w: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ізвище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ім'я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батькові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обрання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третіми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мають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вчиняти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числі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обмежень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імені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РИКУНОВ ДЕНИС ОЛЕКСАНДРОВИЧ -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керівник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 12.12.2014</w:t>
            </w: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після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12.12.2014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1 073 102 0000 027875</w:t>
            </w: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була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набрання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чинності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фізичних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Єдиному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</w:t>
            </w:r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стр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утворена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відмітки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діє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ідрозділи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справі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процесі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або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що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прийняв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ішення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своїх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відміну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ідстава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повне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їх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Солом'янська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районна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</w:t>
            </w:r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Києві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запису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зняття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назва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коди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України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обліку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код органу: 21680000;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15.12.2014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r w:rsidRPr="00285A6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ДПI У СОЛОМ'ЯНСЬКОМУ РАЙОНI ГУ ДФС У М.КИЄВI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код органу: 39471390;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податків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15.12.2014;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265814161714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r w:rsidRPr="00285A64">
              <w:rPr>
                <w:rFonts w:ascii="inherit" w:eastAsia="Times New Roman" w:hAnsi="inherit" w:cs="Times New Roman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ДПI У СОЛОМ'ЯНСЬКОМУ РАЙОНI ГУ ДФС У М.КИЄВI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код органу: 39471390;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відомчий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(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);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облік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15.12.2014;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взяття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ік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10000000313397</w:t>
            </w: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органів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основний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ідставі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Код КВЕД 71.11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сфері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арх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ітектури</w:t>
            </w:r>
            <w:proofErr w:type="spellEnd"/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10000000313397;</w:t>
            </w: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Дані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клас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ризику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єдиного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внеску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основним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його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: 6</w:t>
            </w: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Термін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якого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обл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іку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органі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місцем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разі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зміни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щодо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285A64" w:rsidRPr="00285A64" w:rsidTr="00285A64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5A64" w:rsidRPr="00285A64" w:rsidRDefault="00285A64" w:rsidP="00285A64">
            <w:pPr>
              <w:spacing w:after="0" w:line="383" w:lineRule="atLeast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85A64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285A64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5A64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285A64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5A64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зв'язку</w:t>
            </w:r>
            <w:proofErr w:type="spellEnd"/>
            <w:r w:rsidRPr="00285A64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285A64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285A64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85A64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ru-RU"/>
              </w:rPr>
              <w:t>особою</w:t>
            </w:r>
            <w:proofErr w:type="gramEnd"/>
            <w:r w:rsidRPr="00285A64">
              <w:rPr>
                <w:rFonts w:ascii="inherit" w:eastAsia="Times New Roman" w:hAnsi="inherit" w:cs="Times New Roman"/>
                <w:color w:val="000000" w:themeColor="text1"/>
                <w:sz w:val="23"/>
                <w:szCs w:val="23"/>
                <w:lang w:eastAsia="ru-RU"/>
              </w:rPr>
              <w:br/>
            </w: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285A64" w:rsidRPr="00285A64" w:rsidRDefault="00285A64" w:rsidP="0028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159C7" w:rsidRPr="00285A64" w:rsidRDefault="00F159C7">
      <w:pPr>
        <w:rPr>
          <w:color w:val="000000" w:themeColor="text1"/>
        </w:rPr>
      </w:pPr>
    </w:p>
    <w:sectPr w:rsidR="00F159C7" w:rsidRPr="0028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68"/>
    <w:rsid w:val="00285A64"/>
    <w:rsid w:val="004E5C68"/>
    <w:rsid w:val="00F1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2016-06-23T08:02:00Z</dcterms:created>
  <dcterms:modified xsi:type="dcterms:W3CDTF">2016-06-23T08:02:00Z</dcterms:modified>
</cp:coreProperties>
</file>